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93" w:rsidRDefault="00AE6693" w:rsidP="0099086D">
      <w:pPr>
        <w:ind w:left="1840" w:hangingChars="575" w:hanging="1840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>Name</w:t>
      </w:r>
      <w:r w:rsidRPr="00053658">
        <w:rPr>
          <w:rFonts w:ascii="Times New Roman" w:eastAsia="標楷體" w:hAnsi="Times New Roman" w:hint="eastAsia"/>
          <w:sz w:val="32"/>
          <w:szCs w:val="32"/>
        </w:rPr>
        <w:t>：</w:t>
      </w:r>
      <w:r w:rsidR="0099086D">
        <w:rPr>
          <w:rFonts w:ascii="Times New Roman" w:eastAsia="標楷體" w:hAnsi="Times New Roman" w:hint="eastAsia"/>
          <w:sz w:val="32"/>
          <w:szCs w:val="32"/>
        </w:rPr>
        <w:tab/>
      </w:r>
      <w:r w:rsidRPr="00053658">
        <w:rPr>
          <w:rFonts w:ascii="Times New Roman" w:eastAsia="標楷體" w:hAnsi="Times New Roman"/>
          <w:sz w:val="32"/>
          <w:szCs w:val="32"/>
        </w:rPr>
        <w:t>Victor J. Chin</w:t>
      </w:r>
    </w:p>
    <w:p w:rsidR="00AE6693" w:rsidRPr="00053658" w:rsidRDefault="00AE6693" w:rsidP="007D70F3">
      <w:pPr>
        <w:ind w:left="1798" w:hangingChars="562" w:hanging="1798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>Education</w:t>
      </w:r>
      <w:r w:rsidRPr="00053658">
        <w:rPr>
          <w:rFonts w:ascii="Times New Roman" w:eastAsia="標楷體" w:hAnsi="Times New Roman" w:hint="eastAsia"/>
          <w:sz w:val="32"/>
          <w:szCs w:val="32"/>
        </w:rPr>
        <w:t>：</w:t>
      </w:r>
      <w:r>
        <w:rPr>
          <w:rFonts w:ascii="Times New Roman" w:eastAsia="標楷體" w:hAnsi="Times New Roman"/>
          <w:sz w:val="32"/>
          <w:szCs w:val="32"/>
        </w:rPr>
        <w:tab/>
      </w:r>
      <w:r w:rsidRPr="00053658">
        <w:rPr>
          <w:rFonts w:ascii="Times New Roman" w:eastAsia="標楷體" w:hAnsi="Times New Roman"/>
          <w:sz w:val="32"/>
          <w:szCs w:val="32"/>
        </w:rPr>
        <w:t>B.A.</w:t>
      </w:r>
      <w:r>
        <w:rPr>
          <w:rFonts w:ascii="Times New Roman" w:eastAsia="標楷體" w:hAnsi="Times New Roman"/>
          <w:sz w:val="32"/>
          <w:szCs w:val="32"/>
        </w:rPr>
        <w:t>,</w:t>
      </w:r>
      <w:r w:rsidRPr="00053658">
        <w:rPr>
          <w:rFonts w:ascii="Times New Roman" w:eastAsia="標楷體" w:hAnsi="Times New Roman"/>
          <w:sz w:val="32"/>
          <w:szCs w:val="32"/>
        </w:rPr>
        <w:t xml:space="preserve"> Department of Diplomacy,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 xml:space="preserve">National </w:t>
      </w:r>
      <w:proofErr w:type="spellStart"/>
      <w:r w:rsidRPr="00053658">
        <w:rPr>
          <w:rFonts w:ascii="Times New Roman" w:eastAsia="標楷體" w:hAnsi="Times New Roman"/>
          <w:sz w:val="32"/>
          <w:szCs w:val="32"/>
        </w:rPr>
        <w:t>Chengchi</w:t>
      </w:r>
      <w:proofErr w:type="spellEnd"/>
      <w:r w:rsidRPr="00053658">
        <w:rPr>
          <w:rFonts w:ascii="Times New Roman" w:eastAsia="標楷體" w:hAnsi="Times New Roman"/>
          <w:sz w:val="32"/>
          <w:szCs w:val="32"/>
        </w:rPr>
        <w:t xml:space="preserve"> University</w:t>
      </w:r>
    </w:p>
    <w:p w:rsidR="00AE6693" w:rsidRPr="00053658" w:rsidRDefault="00AE6693" w:rsidP="007D70F3">
      <w:pPr>
        <w:ind w:left="1795" w:hangingChars="561" w:hanging="1795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ab/>
        <w:t>M.A. of International Relations, Fletcher School of Law and Diplomacy,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>Tufts University</w:t>
      </w:r>
      <w:r w:rsidR="00327D5F">
        <w:rPr>
          <w:rFonts w:ascii="Times New Roman" w:eastAsia="標楷體" w:hAnsi="Times New Roman" w:hint="eastAsia"/>
          <w:sz w:val="32"/>
          <w:szCs w:val="32"/>
        </w:rPr>
        <w:t>, USA</w:t>
      </w:r>
    </w:p>
    <w:p w:rsidR="00AE6693" w:rsidRPr="00053658" w:rsidRDefault="00AE6693" w:rsidP="000706EF">
      <w:pPr>
        <w:ind w:left="1800" w:hanging="1800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>Career</w:t>
      </w:r>
      <w:r w:rsidRPr="00053658">
        <w:rPr>
          <w:rFonts w:ascii="Times New Roman" w:eastAsia="標楷體" w:hAnsi="Times New Roman" w:hint="eastAsia"/>
          <w:sz w:val="32"/>
          <w:szCs w:val="32"/>
        </w:rPr>
        <w:t>：</w:t>
      </w:r>
      <w:r w:rsidRPr="00053658">
        <w:rPr>
          <w:rFonts w:ascii="Times New Roman" w:eastAsia="標楷體" w:hAnsi="Times New Roman"/>
          <w:sz w:val="32"/>
          <w:szCs w:val="32"/>
        </w:rPr>
        <w:tab/>
        <w:t>Officer, Department of North American Affairs,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>Ministry of Foreign Affairs</w:t>
      </w:r>
    </w:p>
    <w:p w:rsidR="00AE6693" w:rsidRPr="00053658" w:rsidRDefault="00AE6693" w:rsidP="007D70F3">
      <w:pPr>
        <w:ind w:left="1798" w:hangingChars="562" w:hanging="1798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ab/>
        <w:t xml:space="preserve">Officer, Congressional </w:t>
      </w:r>
      <w:r>
        <w:rPr>
          <w:rFonts w:ascii="Times New Roman" w:eastAsia="標楷體" w:hAnsi="Times New Roman"/>
          <w:sz w:val="32"/>
          <w:szCs w:val="32"/>
        </w:rPr>
        <w:t>L</w:t>
      </w:r>
      <w:r w:rsidRPr="00053658">
        <w:rPr>
          <w:rFonts w:ascii="Times New Roman" w:eastAsia="標楷體" w:hAnsi="Times New Roman"/>
          <w:sz w:val="32"/>
          <w:szCs w:val="32"/>
        </w:rPr>
        <w:t>iaison Division,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>Taipei Economic and Cultural Office in USA</w:t>
      </w:r>
    </w:p>
    <w:p w:rsidR="00AE6693" w:rsidRPr="00053658" w:rsidRDefault="00AE6693" w:rsidP="007D70F3">
      <w:pPr>
        <w:ind w:left="1795" w:hangingChars="561" w:hanging="1795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ab/>
        <w:t>Section Chief, First Section, Department of North American Affairs, MOFA</w:t>
      </w:r>
    </w:p>
    <w:p w:rsidR="00AE6693" w:rsidRPr="00053658" w:rsidRDefault="00AE6693" w:rsidP="007D70F3">
      <w:pPr>
        <w:ind w:left="1798" w:hangingChars="562" w:hanging="1798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ab/>
        <w:t>Deputy Director General,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>Department of North American Affairs, MOFA</w:t>
      </w:r>
    </w:p>
    <w:p w:rsidR="00AE6693" w:rsidRPr="00053658" w:rsidRDefault="00AE6693" w:rsidP="007D70F3">
      <w:pPr>
        <w:ind w:leftChars="750" w:left="1800"/>
        <w:rPr>
          <w:rFonts w:ascii="Times New Roman" w:eastAsia="標楷體" w:hAnsi="Times New Roman"/>
          <w:sz w:val="32"/>
          <w:szCs w:val="32"/>
        </w:rPr>
      </w:pPr>
      <w:r w:rsidRPr="00DE7AEC">
        <w:rPr>
          <w:rFonts w:ascii="Times New Roman" w:eastAsia="標楷體" w:hAnsi="Times New Roman"/>
          <w:sz w:val="32"/>
          <w:szCs w:val="32"/>
        </w:rPr>
        <w:t>Director General (Consul General),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 xml:space="preserve">Taipei Economic and Cultural Office in Vancouver, </w:t>
      </w:r>
      <w:r>
        <w:rPr>
          <w:rFonts w:ascii="Times New Roman" w:eastAsia="標楷體" w:hAnsi="Times New Roman"/>
          <w:sz w:val="32"/>
          <w:szCs w:val="32"/>
        </w:rPr>
        <w:t xml:space="preserve">British Colombia, </w:t>
      </w:r>
      <w:r w:rsidRPr="00053658">
        <w:rPr>
          <w:rFonts w:ascii="Times New Roman" w:eastAsia="標楷體" w:hAnsi="Times New Roman"/>
          <w:sz w:val="32"/>
          <w:szCs w:val="32"/>
        </w:rPr>
        <w:t>Canada</w:t>
      </w:r>
    </w:p>
    <w:p w:rsidR="00AE6693" w:rsidRPr="00053658" w:rsidRDefault="00AE6693" w:rsidP="007D70F3">
      <w:pPr>
        <w:ind w:left="1800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>Director General,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>Department of North American Affairs, MOFA</w:t>
      </w:r>
    </w:p>
    <w:p w:rsidR="00AE6693" w:rsidRPr="00053658" w:rsidRDefault="00AE6693" w:rsidP="00053658">
      <w:pPr>
        <w:ind w:left="1800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 xml:space="preserve">Representative (Ambassador) to </w:t>
      </w:r>
      <w:smartTag w:uri="urn:schemas-microsoft-com:office:smarttags" w:element="country-region">
        <w:smartTag w:uri="urn:schemas-microsoft-com:office:smarttags" w:element="place">
          <w:r w:rsidRPr="00053658">
            <w:rPr>
              <w:rFonts w:ascii="Times New Roman" w:eastAsia="標楷體" w:hAnsi="Times New Roman"/>
              <w:sz w:val="32"/>
              <w:szCs w:val="32"/>
            </w:rPr>
            <w:t>New Zealand</w:t>
          </w:r>
        </w:smartTag>
      </w:smartTag>
    </w:p>
    <w:p w:rsidR="00AE6693" w:rsidRPr="00053658" w:rsidRDefault="00AE6693" w:rsidP="00053658">
      <w:pPr>
        <w:ind w:left="1800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lastRenderedPageBreak/>
        <w:t xml:space="preserve">Representative (Ambassador) to </w:t>
      </w:r>
      <w:r w:rsidR="00A93592">
        <w:rPr>
          <w:rFonts w:ascii="Times New Roman" w:eastAsia="標楷體" w:hAnsi="Times New Roman" w:hint="eastAsia"/>
          <w:sz w:val="32"/>
          <w:szCs w:val="32"/>
        </w:rPr>
        <w:t xml:space="preserve">Republic of </w:t>
      </w:r>
      <w:r w:rsidRPr="00053658">
        <w:rPr>
          <w:rFonts w:ascii="Times New Roman" w:eastAsia="標楷體" w:hAnsi="Times New Roman"/>
          <w:sz w:val="32"/>
          <w:szCs w:val="32"/>
        </w:rPr>
        <w:t>Fiji</w:t>
      </w:r>
    </w:p>
    <w:p w:rsidR="00AE6693" w:rsidRDefault="00AE6693" w:rsidP="007D70F3">
      <w:pPr>
        <w:ind w:left="1800"/>
        <w:rPr>
          <w:rFonts w:ascii="Times New Roman" w:eastAsia="標楷體" w:hAnsi="Times New Roman"/>
          <w:sz w:val="32"/>
          <w:szCs w:val="32"/>
        </w:rPr>
      </w:pPr>
      <w:r w:rsidRPr="00053658">
        <w:rPr>
          <w:rFonts w:ascii="Times New Roman" w:eastAsia="標楷體" w:hAnsi="Times New Roman"/>
          <w:sz w:val="32"/>
          <w:szCs w:val="32"/>
        </w:rPr>
        <w:t>Ambassador on Home Assignment,</w:t>
      </w:r>
      <w:r w:rsidR="007D70F3">
        <w:rPr>
          <w:rFonts w:ascii="Times New Roman" w:eastAsia="標楷體" w:hAnsi="Times New Roman" w:hint="eastAsia"/>
          <w:sz w:val="32"/>
          <w:szCs w:val="32"/>
        </w:rPr>
        <w:t xml:space="preserve"> </w:t>
      </w:r>
      <w:bookmarkStart w:id="0" w:name="_GoBack"/>
      <w:bookmarkEnd w:id="0"/>
      <w:r w:rsidRPr="00053658">
        <w:rPr>
          <w:rFonts w:ascii="Times New Roman" w:eastAsia="標楷體" w:hAnsi="Times New Roman"/>
          <w:sz w:val="32"/>
          <w:szCs w:val="32"/>
        </w:rPr>
        <w:t>Institute of Diplomacy and International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053658">
        <w:rPr>
          <w:rFonts w:ascii="Times New Roman" w:eastAsia="標楷體" w:hAnsi="Times New Roman"/>
          <w:sz w:val="32"/>
          <w:szCs w:val="32"/>
        </w:rPr>
        <w:t>Affairs, MOFA</w:t>
      </w:r>
    </w:p>
    <w:p w:rsidR="00A93592" w:rsidRPr="00053658" w:rsidRDefault="00A93592" w:rsidP="00A93592">
      <w:pPr>
        <w:ind w:left="1800" w:hanging="18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Publication: </w:t>
      </w:r>
      <w:r>
        <w:rPr>
          <w:rFonts w:ascii="Times New Roman" w:eastAsia="標楷體" w:hAnsi="Times New Roman" w:hint="eastAsia"/>
          <w:sz w:val="32"/>
          <w:szCs w:val="32"/>
        </w:rPr>
        <w:tab/>
        <w:t>International Protocol: Passport to a Globalized World (in Mandarin) (</w:t>
      </w:r>
      <w:r w:rsidR="00164B68">
        <w:rPr>
          <w:rFonts w:ascii="Times New Roman" w:eastAsia="標楷體" w:hAnsi="Times New Roman" w:hint="eastAsia"/>
          <w:sz w:val="32"/>
          <w:szCs w:val="32"/>
        </w:rPr>
        <w:t xml:space="preserve">Taipei: Farseeing Publishing Group, </w:t>
      </w:r>
      <w:r>
        <w:rPr>
          <w:rFonts w:ascii="Times New Roman" w:eastAsia="標楷體" w:hAnsi="Times New Roman" w:hint="eastAsia"/>
          <w:sz w:val="32"/>
          <w:szCs w:val="32"/>
        </w:rPr>
        <w:t>2016)</w:t>
      </w:r>
    </w:p>
    <w:sectPr w:rsidR="00A93592" w:rsidRPr="00053658" w:rsidSect="00710D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3002"/>
    <w:multiLevelType w:val="hybridMultilevel"/>
    <w:tmpl w:val="F8D0F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5"/>
    <w:rsid w:val="00053658"/>
    <w:rsid w:val="000706EF"/>
    <w:rsid w:val="00096AB5"/>
    <w:rsid w:val="000D727F"/>
    <w:rsid w:val="00164B68"/>
    <w:rsid w:val="001810F6"/>
    <w:rsid w:val="00267134"/>
    <w:rsid w:val="00327D5F"/>
    <w:rsid w:val="003E6572"/>
    <w:rsid w:val="00490B6E"/>
    <w:rsid w:val="0052715E"/>
    <w:rsid w:val="00535D7A"/>
    <w:rsid w:val="00572AB5"/>
    <w:rsid w:val="00710DA8"/>
    <w:rsid w:val="00760D65"/>
    <w:rsid w:val="0079117A"/>
    <w:rsid w:val="00794762"/>
    <w:rsid w:val="007D45D5"/>
    <w:rsid w:val="007D70F3"/>
    <w:rsid w:val="007E3BD5"/>
    <w:rsid w:val="00802335"/>
    <w:rsid w:val="00843DEE"/>
    <w:rsid w:val="00863D5F"/>
    <w:rsid w:val="00866DA4"/>
    <w:rsid w:val="0099086D"/>
    <w:rsid w:val="009A35EA"/>
    <w:rsid w:val="009E1150"/>
    <w:rsid w:val="00A93592"/>
    <w:rsid w:val="00AE6693"/>
    <w:rsid w:val="00BE7B19"/>
    <w:rsid w:val="00C00AD8"/>
    <w:rsid w:val="00C47BCA"/>
    <w:rsid w:val="00C56B58"/>
    <w:rsid w:val="00C728EE"/>
    <w:rsid w:val="00CD6B4D"/>
    <w:rsid w:val="00CE3068"/>
    <w:rsid w:val="00D376CF"/>
    <w:rsid w:val="00D52C99"/>
    <w:rsid w:val="00DE7AEC"/>
    <w:rsid w:val="00E23C4C"/>
    <w:rsid w:val="00E573F0"/>
    <w:rsid w:val="00F4225D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F663BC"/>
  <w15:docId w15:val="{1B576F98-5368-4499-B294-0B28330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7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Name：</dc:title>
  <dc:creator>PC</dc:creator>
  <cp:lastModifiedBy>IDIA2018011</cp:lastModifiedBy>
  <cp:revision>5</cp:revision>
  <dcterms:created xsi:type="dcterms:W3CDTF">2017-08-06T21:14:00Z</dcterms:created>
  <dcterms:modified xsi:type="dcterms:W3CDTF">2019-10-08T07:41:00Z</dcterms:modified>
</cp:coreProperties>
</file>